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DE4D4" w14:textId="77777777" w:rsidR="00744271" w:rsidRDefault="00F04F99" w:rsidP="00F04F99">
      <w:pPr>
        <w:rPr>
          <w:i/>
        </w:rPr>
      </w:pPr>
      <w:r w:rsidRPr="00800D89">
        <w:rPr>
          <w:i/>
        </w:rPr>
        <w:t>Adapted to from an activity by Mary Mortlock</w:t>
      </w:r>
      <w:r w:rsidR="00F23151">
        <w:rPr>
          <w:i/>
        </w:rPr>
        <w:t xml:space="preserve">.  </w:t>
      </w:r>
    </w:p>
    <w:p w14:paraId="2962C270" w14:textId="09B070E0" w:rsidR="00F04F99" w:rsidRPr="00800D89" w:rsidRDefault="00F23151" w:rsidP="00F04F99">
      <w:pPr>
        <w:rPr>
          <w:i/>
        </w:rPr>
      </w:pPr>
      <w:r>
        <w:rPr>
          <w:i/>
        </w:rPr>
        <w:t xml:space="preserve">Original student </w:t>
      </w:r>
      <w:r w:rsidR="00744271">
        <w:rPr>
          <w:i/>
        </w:rPr>
        <w:t>activity</w:t>
      </w:r>
      <w:r>
        <w:rPr>
          <w:i/>
        </w:rPr>
        <w:t xml:space="preserve"> can be found on MathNspired.com</w:t>
      </w:r>
      <w:r w:rsidR="009D42B8">
        <w:rPr>
          <w:i/>
        </w:rPr>
        <w:t xml:space="preserve"> &gt;Statistics &gt;Describing Bivariate Data</w:t>
      </w:r>
      <w:r>
        <w:rPr>
          <w:i/>
        </w:rPr>
        <w:t>.</w:t>
      </w:r>
    </w:p>
    <w:p w14:paraId="4CCA1841" w14:textId="77777777" w:rsidR="00F04F99" w:rsidRPr="00800D89" w:rsidRDefault="00F04F99" w:rsidP="00F04F99"/>
    <w:p w14:paraId="00116017" w14:textId="77777777" w:rsidR="00F04F99" w:rsidRPr="00800D89" w:rsidRDefault="00F04F99" w:rsidP="00F04F99"/>
    <w:p w14:paraId="35A00A1A" w14:textId="29D2901B" w:rsidR="00F04F99" w:rsidRPr="00800D89" w:rsidRDefault="00F04F99" w:rsidP="00F04F99">
      <w:r w:rsidRPr="00800D89">
        <w:t>Our goal with this activity is to investigate the relationship between the size of a person’s hand and how many Tootsie Pops</w:t>
      </w:r>
      <w:r w:rsidRPr="00E626C2">
        <w:rPr>
          <w:vertAlign w:val="superscript"/>
        </w:rPr>
        <w:t>TM</w:t>
      </w:r>
      <w:r w:rsidRPr="00800D89">
        <w:t xml:space="preserve"> that person can pick up.</w:t>
      </w:r>
      <w:r>
        <w:t xml:space="preserve"> </w:t>
      </w:r>
      <w:r w:rsidRPr="00800D89">
        <w:t xml:space="preserve">If our model is good enough, we can predict the number of </w:t>
      </w:r>
      <w:r w:rsidR="00744271" w:rsidRPr="00800D89">
        <w:t>Tootsie Pops</w:t>
      </w:r>
      <w:r w:rsidR="00744271" w:rsidRPr="00E626C2">
        <w:rPr>
          <w:vertAlign w:val="superscript"/>
        </w:rPr>
        <w:t>TM</w:t>
      </w:r>
      <w:r w:rsidRPr="00800D89">
        <w:t xml:space="preserve"> </w:t>
      </w:r>
      <w:r w:rsidRPr="00800D89">
        <w:t>someone can pick up based on his or her hand span.</w:t>
      </w:r>
    </w:p>
    <w:p w14:paraId="57B066AE" w14:textId="77777777" w:rsidR="00F04F99" w:rsidRPr="00800D89" w:rsidRDefault="00F04F99" w:rsidP="00F04F99"/>
    <w:p w14:paraId="25600385" w14:textId="77777777" w:rsidR="00F04F99" w:rsidRPr="00800D89" w:rsidRDefault="00F04F99" w:rsidP="00C05AFE">
      <w:pPr>
        <w:numPr>
          <w:ilvl w:val="0"/>
          <w:numId w:val="11"/>
        </w:numPr>
        <w:ind w:left="360"/>
      </w:pPr>
      <w:r w:rsidRPr="00800D89">
        <w:t xml:space="preserve">Some people have a larger and/or stronger dominant hand. You must decide as a class, which hand will each person use: the left, the right, the dominant hand, or the weak hand? </w:t>
      </w:r>
    </w:p>
    <w:p w14:paraId="6F73C4C7" w14:textId="77777777" w:rsidR="00F04F99" w:rsidRPr="00800D89" w:rsidRDefault="00F04F99" w:rsidP="00C05AFE">
      <w:pPr>
        <w:ind w:left="360"/>
      </w:pPr>
    </w:p>
    <w:p w14:paraId="475100BA" w14:textId="77777777" w:rsidR="00C05AFE" w:rsidRPr="00800D89" w:rsidRDefault="00C05AFE" w:rsidP="00C05AFE">
      <w:pPr>
        <w:ind w:left="360"/>
      </w:pPr>
    </w:p>
    <w:p w14:paraId="0995B1EC" w14:textId="77777777" w:rsidR="00F04F99" w:rsidRPr="00800D89" w:rsidRDefault="00F04F99" w:rsidP="00C05AFE">
      <w:pPr>
        <w:numPr>
          <w:ilvl w:val="0"/>
          <w:numId w:val="11"/>
        </w:numPr>
        <w:ind w:left="360"/>
      </w:pPr>
      <w:r w:rsidRPr="00800D89">
        <w:t>Will students get a “practice grab” or just one chance?</w:t>
      </w:r>
    </w:p>
    <w:p w14:paraId="4ED74FC0" w14:textId="77777777" w:rsidR="00F04F99" w:rsidRDefault="00F04F99" w:rsidP="00C05AFE">
      <w:pPr>
        <w:ind w:left="360"/>
      </w:pPr>
    </w:p>
    <w:p w14:paraId="351B4840" w14:textId="77777777" w:rsidR="00F04F99" w:rsidRPr="00800D89" w:rsidRDefault="00F04F99" w:rsidP="00C05AFE">
      <w:pPr>
        <w:ind w:left="360"/>
      </w:pPr>
    </w:p>
    <w:p w14:paraId="72AF8E5F" w14:textId="77777777" w:rsidR="00F04F99" w:rsidRPr="00800D89" w:rsidRDefault="00F04F99" w:rsidP="00C05AFE">
      <w:pPr>
        <w:numPr>
          <w:ilvl w:val="0"/>
          <w:numId w:val="11"/>
        </w:numPr>
        <w:ind w:left="360"/>
      </w:pPr>
      <w:r w:rsidRPr="00800D89">
        <w:t>Hand span refers to the distance between the tip of your thumb and the tip of your pinkie. You must agree as a class, how will you measure hand span: with all five fingers outstretched, or with the middle three fingers tucked in?</w:t>
      </w:r>
    </w:p>
    <w:p w14:paraId="53F5CB85" w14:textId="77777777" w:rsidR="00C05AFE" w:rsidRDefault="00C05AFE" w:rsidP="00C05AFE">
      <w:pPr>
        <w:ind w:left="360"/>
      </w:pPr>
    </w:p>
    <w:p w14:paraId="178D94A5" w14:textId="77777777" w:rsidR="00C05AFE" w:rsidRDefault="00C05AFE" w:rsidP="00C05AFE">
      <w:pPr>
        <w:ind w:left="360"/>
      </w:pPr>
    </w:p>
    <w:p w14:paraId="2D8C43ED" w14:textId="77777777" w:rsidR="00F04F99" w:rsidRPr="00800D89" w:rsidRDefault="00F04F99" w:rsidP="00C05AFE">
      <w:pPr>
        <w:numPr>
          <w:ilvl w:val="0"/>
          <w:numId w:val="11"/>
        </w:numPr>
        <w:ind w:left="360"/>
      </w:pPr>
      <w:r w:rsidRPr="00800D89">
        <w:t>What units will you use to measure hand span: inches, centimeters, or something else?</w:t>
      </w:r>
    </w:p>
    <w:p w14:paraId="7916A799" w14:textId="77777777" w:rsidR="00F04F99" w:rsidRDefault="00F04F99" w:rsidP="00C05AFE">
      <w:pPr>
        <w:ind w:left="360"/>
      </w:pPr>
    </w:p>
    <w:p w14:paraId="752883E0" w14:textId="77777777" w:rsidR="00F04F99" w:rsidRPr="00800D89" w:rsidRDefault="00F04F99" w:rsidP="00C05AFE">
      <w:pPr>
        <w:ind w:left="360"/>
      </w:pPr>
    </w:p>
    <w:p w14:paraId="2E582CC6" w14:textId="77777777" w:rsidR="00F04F99" w:rsidRPr="00800D89" w:rsidRDefault="00F04F99" w:rsidP="00C05AFE">
      <w:pPr>
        <w:numPr>
          <w:ilvl w:val="0"/>
          <w:numId w:val="11"/>
        </w:numPr>
        <w:ind w:left="360"/>
      </w:pPr>
      <w:r w:rsidRPr="00800D89">
        <w:t>Why are these questions important?</w:t>
      </w:r>
      <w:r>
        <w:t xml:space="preserve"> </w:t>
      </w:r>
      <w:r w:rsidRPr="00800D89">
        <w:t>What would happen if everyone used his or her own system for conducting this study?</w:t>
      </w:r>
    </w:p>
    <w:p w14:paraId="07BA8046" w14:textId="77777777" w:rsidR="00F04F99" w:rsidRDefault="00F04F99" w:rsidP="00F04F99"/>
    <w:p w14:paraId="18D7B6D4" w14:textId="06786F08" w:rsidR="00C05AFE" w:rsidRDefault="00C05AFE" w:rsidP="00F04F99"/>
    <w:p w14:paraId="5548358F" w14:textId="77777777" w:rsidR="009D42B8" w:rsidRDefault="009D42B8" w:rsidP="00F04F99"/>
    <w:p w14:paraId="219C6865" w14:textId="77777777" w:rsidR="00F04F99" w:rsidRPr="00800D89" w:rsidRDefault="00F04F99" w:rsidP="00F04F99"/>
    <w:p w14:paraId="085DB027" w14:textId="77777777" w:rsidR="00F04F99" w:rsidRDefault="00F04F99" w:rsidP="00F04F99">
      <w:pPr>
        <w:numPr>
          <w:ilvl w:val="0"/>
          <w:numId w:val="11"/>
        </w:numPr>
        <w:ind w:left="360"/>
      </w:pPr>
      <w:r w:rsidRPr="00800D89">
        <w:t>We want to use hand span to predict the number of Tootsie Pops</w:t>
      </w:r>
      <w:r w:rsidRPr="00C05AFE">
        <w:rPr>
          <w:vertAlign w:val="superscript"/>
        </w:rPr>
        <w:t>TM</w:t>
      </w:r>
      <w:r w:rsidRPr="00800D89">
        <w:t xml:space="preserve"> a person can pick up. Which is the explanatory (predictor) variable, and which is the response variable?</w:t>
      </w:r>
    </w:p>
    <w:p w14:paraId="0D3B8A42" w14:textId="77777777" w:rsidR="00C05AFE" w:rsidRDefault="00C05AFE" w:rsidP="00C05AFE"/>
    <w:p w14:paraId="4033C165" w14:textId="77777777" w:rsidR="00C05AFE" w:rsidRDefault="00C05AFE" w:rsidP="00C05AFE"/>
    <w:p w14:paraId="390FA55D" w14:textId="77777777" w:rsidR="00C05AFE" w:rsidRDefault="00C05AFE" w:rsidP="00C05AFE"/>
    <w:p w14:paraId="2847B05C" w14:textId="77777777" w:rsidR="00C05AFE" w:rsidRPr="00800D89" w:rsidRDefault="00C05AFE" w:rsidP="00F04F99">
      <w:pPr>
        <w:numPr>
          <w:ilvl w:val="0"/>
          <w:numId w:val="11"/>
        </w:numPr>
        <w:ind w:left="360"/>
      </w:pPr>
      <w:r>
        <w:t>Draw a sketch of what you think the graph of our data will look like.  Be sure to label your axes.</w:t>
      </w:r>
    </w:p>
    <w:p w14:paraId="61458F83" w14:textId="77777777" w:rsidR="00C05AFE" w:rsidRDefault="00C05AFE" w:rsidP="00F04F99">
      <w:pPr>
        <w:rPr>
          <w:noProof/>
        </w:rPr>
      </w:pPr>
      <w:r>
        <w:rPr>
          <w:noProof/>
        </w:rPr>
        <w:tab/>
      </w:r>
    </w:p>
    <w:p w14:paraId="449F897A" w14:textId="09F3C921" w:rsidR="00F04F99" w:rsidRDefault="00C05AFE" w:rsidP="00F04F99">
      <w:pPr>
        <w:rPr>
          <w:noProof/>
        </w:rPr>
      </w:pPr>
      <w:r>
        <w:rPr>
          <w:noProof/>
        </w:rPr>
        <w:tab/>
      </w:r>
      <w:r w:rsidR="00531001" w:rsidRPr="007B6AED">
        <w:rPr>
          <w:noProof/>
        </w:rPr>
        <w:drawing>
          <wp:inline distT="0" distB="0" distL="0" distR="0" wp14:anchorId="477493F3" wp14:editId="2AA4A8FD">
            <wp:extent cx="954405" cy="91440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9F4F2" w14:textId="77777777" w:rsidR="00C05AFE" w:rsidRPr="00800D89" w:rsidRDefault="00C05AFE" w:rsidP="00F04F99"/>
    <w:p w14:paraId="76E6C9C4" w14:textId="77777777" w:rsidR="00F04F99" w:rsidRDefault="00F04F99" w:rsidP="00C05AFE">
      <w:pPr>
        <w:numPr>
          <w:ilvl w:val="0"/>
          <w:numId w:val="11"/>
        </w:numPr>
        <w:ind w:left="360"/>
      </w:pPr>
      <w:r w:rsidRPr="00800D89">
        <w:t xml:space="preserve">Each person should measure his or her hand span according to the rules the class agreed upon. </w:t>
      </w:r>
    </w:p>
    <w:p w14:paraId="0ED76CF3" w14:textId="77777777" w:rsidR="00C05AFE" w:rsidRPr="00800D89" w:rsidRDefault="00C05AFE" w:rsidP="00F04F99"/>
    <w:p w14:paraId="797B6CC8" w14:textId="77777777" w:rsidR="00F04F99" w:rsidRDefault="00F04F99" w:rsidP="00F04F99">
      <w:r w:rsidRPr="00800D89">
        <w:tab/>
      </w:r>
      <w:r w:rsidRPr="00800D89">
        <w:tab/>
        <w:t>Handspan___________</w:t>
      </w:r>
      <w:r w:rsidRPr="00800D89">
        <w:tab/>
      </w:r>
      <w:r w:rsidRPr="00800D89">
        <w:tab/>
        <w:t>Number of Tootsie Pops</w:t>
      </w:r>
      <w:r w:rsidRPr="00800D89">
        <w:rPr>
          <w:vertAlign w:val="superscript"/>
        </w:rPr>
        <w:t xml:space="preserve"> TM</w:t>
      </w:r>
      <w:r>
        <w:t xml:space="preserve"> </w:t>
      </w:r>
      <w:r>
        <w:softHyphen/>
        <w:t>______________</w:t>
      </w:r>
    </w:p>
    <w:p w14:paraId="0F0931F1" w14:textId="77777777" w:rsidR="00C05AFE" w:rsidRDefault="00C05AFE" w:rsidP="00F04F99"/>
    <w:p w14:paraId="6ECD92A3" w14:textId="0371D4CA" w:rsidR="00C05AFE" w:rsidRPr="00C05AFE" w:rsidRDefault="00C05AFE" w:rsidP="00C05AFE">
      <w:pPr>
        <w:ind w:left="360"/>
      </w:pPr>
      <w:r>
        <w:t>Enter your data in the quick poll.</w:t>
      </w:r>
    </w:p>
    <w:p w14:paraId="5F7F57DF" w14:textId="77777777" w:rsidR="00C05AFE" w:rsidRPr="00800D89" w:rsidRDefault="00C05AFE" w:rsidP="00F04F99"/>
    <w:p w14:paraId="335AEC24" w14:textId="77777777" w:rsidR="00F04F99" w:rsidRDefault="00F04F99" w:rsidP="00F04F99"/>
    <w:p w14:paraId="4221EAA8" w14:textId="55A80EEB" w:rsidR="00C05AFE" w:rsidRDefault="00C05AFE" w:rsidP="00C05AFE">
      <w:pPr>
        <w:numPr>
          <w:ilvl w:val="0"/>
          <w:numId w:val="11"/>
        </w:numPr>
        <w:ind w:left="360"/>
      </w:pPr>
      <w:r>
        <w:t>I will send you a document with the data from the class.  Insert a Data &amp; Statistics page</w:t>
      </w:r>
      <w:r w:rsidR="00744271">
        <w:t>,</w:t>
      </w:r>
      <w:bookmarkStart w:id="0" w:name="_GoBack"/>
      <w:bookmarkEnd w:id="0"/>
      <w:r w:rsidR="00344117">
        <w:t xml:space="preserve"> </w:t>
      </w:r>
      <w:r w:rsidR="00744271">
        <w:t>and</w:t>
      </w:r>
      <w:r>
        <w:t xml:space="preserve"> make a scatterplot of the data</w:t>
      </w:r>
      <w:r w:rsidR="00F23151">
        <w:t xml:space="preserve">.  </w:t>
      </w:r>
    </w:p>
    <w:p w14:paraId="2A34171C" w14:textId="77777777" w:rsidR="00C05AFE" w:rsidRPr="00C64C55" w:rsidRDefault="00C05AFE" w:rsidP="00F04F99">
      <w:pPr>
        <w:rPr>
          <w:u w:val="single"/>
        </w:rPr>
      </w:pPr>
      <w:r w:rsidRPr="00C64C55">
        <w:rPr>
          <w:u w:val="single"/>
        </w:rPr>
        <w:t>Algebra 1</w:t>
      </w:r>
    </w:p>
    <w:p w14:paraId="2B674C1D" w14:textId="77777777" w:rsidR="00F23151" w:rsidRDefault="00F23151" w:rsidP="00F04F99"/>
    <w:p w14:paraId="34DFBE31" w14:textId="77777777" w:rsidR="00F23151" w:rsidRPr="00F23151" w:rsidRDefault="00C05AFE" w:rsidP="00F04F99">
      <w:r>
        <w:t>Add a moveable line.</w:t>
      </w:r>
      <w:r w:rsidR="00F23151">
        <w:t xml:space="preserve">  Press </w:t>
      </w:r>
      <w:r w:rsidR="00F23151">
        <w:rPr>
          <w:b/>
        </w:rPr>
        <w:t>menu &gt;Analyze &gt;Add Movable Line</w:t>
      </w:r>
      <w:r w:rsidR="00F23151">
        <w:t>.</w:t>
      </w:r>
      <w:r w:rsidR="00902EDA">
        <w:t xml:space="preserve">  </w:t>
      </w:r>
      <w:r w:rsidR="00F23151">
        <w:t xml:space="preserve">Move the line to </w:t>
      </w:r>
      <w:r w:rsidR="00902EDA">
        <w:t>get the “best” fit.</w:t>
      </w:r>
    </w:p>
    <w:p w14:paraId="0690267C" w14:textId="77777777" w:rsidR="00F23151" w:rsidRDefault="00F23151" w:rsidP="00F04F99"/>
    <w:p w14:paraId="63211DDD" w14:textId="77777777" w:rsidR="00F23151" w:rsidRDefault="00F23151" w:rsidP="00744271">
      <w:pPr>
        <w:numPr>
          <w:ilvl w:val="0"/>
          <w:numId w:val="12"/>
        </w:numPr>
        <w:spacing w:line="840" w:lineRule="auto"/>
      </w:pPr>
      <w:r>
        <w:t>What is the meaning of the y-intercept in this context?</w:t>
      </w:r>
    </w:p>
    <w:p w14:paraId="3B141017" w14:textId="77777777" w:rsidR="00F23151" w:rsidRDefault="00F23151" w:rsidP="00744271">
      <w:pPr>
        <w:numPr>
          <w:ilvl w:val="0"/>
          <w:numId w:val="12"/>
        </w:numPr>
        <w:spacing w:line="840" w:lineRule="auto"/>
      </w:pPr>
      <w:r>
        <w:t>What is the meaning of the slope in this context?</w:t>
      </w:r>
    </w:p>
    <w:p w14:paraId="55EAAA78" w14:textId="77777777" w:rsidR="00F23151" w:rsidRDefault="00F23151" w:rsidP="00744271">
      <w:pPr>
        <w:numPr>
          <w:ilvl w:val="0"/>
          <w:numId w:val="12"/>
        </w:numPr>
        <w:spacing w:line="840" w:lineRule="auto"/>
      </w:pPr>
      <w:r>
        <w:t>Do they make sense?</w:t>
      </w:r>
    </w:p>
    <w:p w14:paraId="269A92F0" w14:textId="77777777" w:rsidR="00C05AFE" w:rsidRDefault="00C05AFE" w:rsidP="00F04F99"/>
    <w:p w14:paraId="15529497" w14:textId="77777777" w:rsidR="00F23151" w:rsidRDefault="00F23151" w:rsidP="00F04F99"/>
    <w:p w14:paraId="1C1B1C9B" w14:textId="77777777" w:rsidR="00C05AFE" w:rsidRPr="00C64C55" w:rsidRDefault="00C05AFE" w:rsidP="00F04F99">
      <w:pPr>
        <w:rPr>
          <w:u w:val="single"/>
        </w:rPr>
      </w:pPr>
      <w:r w:rsidRPr="00C64C55">
        <w:rPr>
          <w:u w:val="single"/>
        </w:rPr>
        <w:t>Algebra 2</w:t>
      </w:r>
    </w:p>
    <w:p w14:paraId="57251F2E" w14:textId="77777777" w:rsidR="00C05AFE" w:rsidRDefault="00C05AFE" w:rsidP="00F04F99"/>
    <w:p w14:paraId="4629FC61" w14:textId="77777777" w:rsidR="00C05AFE" w:rsidRDefault="00902EDA" w:rsidP="00F04F99">
      <w:r>
        <w:t xml:space="preserve">Show the </w:t>
      </w:r>
      <w:r w:rsidR="00C05AFE">
        <w:t>Linear Regression</w:t>
      </w:r>
      <w:r>
        <w:t xml:space="preserve">.  Press </w:t>
      </w:r>
      <w:r>
        <w:rPr>
          <w:b/>
        </w:rPr>
        <w:t>menu &gt;Analyze &gt;Regression &gt;Show Linear</w:t>
      </w:r>
      <w:r>
        <w:t>.</w:t>
      </w:r>
    </w:p>
    <w:p w14:paraId="53C3F8D1" w14:textId="77777777" w:rsidR="00902EDA" w:rsidRPr="00902EDA" w:rsidRDefault="00902EDA" w:rsidP="00F04F99"/>
    <w:p w14:paraId="202D5321" w14:textId="77777777" w:rsidR="00902EDA" w:rsidRDefault="00F23151" w:rsidP="00744271">
      <w:pPr>
        <w:numPr>
          <w:ilvl w:val="0"/>
          <w:numId w:val="13"/>
        </w:numPr>
        <w:spacing w:line="840" w:lineRule="auto"/>
      </w:pPr>
      <w:r w:rsidRPr="00800D89">
        <w:t>Predict the number of Tootsie Pops</w:t>
      </w:r>
      <w:r w:rsidRPr="00800D89">
        <w:rPr>
          <w:vertAlign w:val="superscript"/>
        </w:rPr>
        <w:t>TM</w:t>
      </w:r>
      <w:r w:rsidRPr="00800D89">
        <w:t xml:space="preserve"> picked up by someone with a hand span of 22 cm</w:t>
      </w:r>
      <w:r w:rsidR="00902EDA">
        <w:t>.</w:t>
      </w:r>
    </w:p>
    <w:p w14:paraId="02A8E800" w14:textId="77777777" w:rsidR="00902EDA" w:rsidRDefault="00902EDA" w:rsidP="00744271">
      <w:pPr>
        <w:numPr>
          <w:ilvl w:val="0"/>
          <w:numId w:val="13"/>
        </w:numPr>
        <w:spacing w:line="840" w:lineRule="auto"/>
      </w:pPr>
      <w:r>
        <w:t xml:space="preserve">Predict the number of </w:t>
      </w:r>
      <w:r w:rsidRPr="00800D89">
        <w:t>Tootsie Pops</w:t>
      </w:r>
      <w:r w:rsidRPr="00800D89">
        <w:rPr>
          <w:vertAlign w:val="superscript"/>
        </w:rPr>
        <w:t>TM</w:t>
      </w:r>
      <w:r w:rsidRPr="00800D89">
        <w:t xml:space="preserve"> picked up by someone </w:t>
      </w:r>
      <w:r w:rsidR="00F23151" w:rsidRPr="00800D89">
        <w:t>with a hand span of 27 cm.</w:t>
      </w:r>
      <w:r w:rsidR="00F23151">
        <w:t xml:space="preserve"> </w:t>
      </w:r>
    </w:p>
    <w:p w14:paraId="0BBFDD0E" w14:textId="77777777" w:rsidR="00F23151" w:rsidRPr="00800D89" w:rsidRDefault="00F23151" w:rsidP="00744271">
      <w:pPr>
        <w:numPr>
          <w:ilvl w:val="0"/>
          <w:numId w:val="13"/>
        </w:numPr>
        <w:spacing w:line="840" w:lineRule="auto"/>
      </w:pPr>
      <w:r w:rsidRPr="00800D89">
        <w:t>Which prediction do you feel is more reliable, and why?</w:t>
      </w:r>
    </w:p>
    <w:p w14:paraId="67A8C3AD" w14:textId="77777777" w:rsidR="00C05AFE" w:rsidRDefault="00C05AFE" w:rsidP="00F04F99"/>
    <w:p w14:paraId="5067B716" w14:textId="77777777" w:rsidR="00902EDA" w:rsidRDefault="00902EDA" w:rsidP="00F04F99"/>
    <w:p w14:paraId="35E7AEC5" w14:textId="77777777" w:rsidR="00C05AFE" w:rsidRPr="00C64C55" w:rsidRDefault="00C05AFE" w:rsidP="00F04F99">
      <w:pPr>
        <w:rPr>
          <w:u w:val="single"/>
        </w:rPr>
      </w:pPr>
      <w:r w:rsidRPr="00C64C55">
        <w:rPr>
          <w:u w:val="single"/>
        </w:rPr>
        <w:t>Statistics</w:t>
      </w:r>
    </w:p>
    <w:p w14:paraId="14288500" w14:textId="77777777" w:rsidR="00C05AFE" w:rsidRDefault="00C05AFE" w:rsidP="00F04F99"/>
    <w:p w14:paraId="718304C6" w14:textId="77777777" w:rsidR="00F23151" w:rsidRPr="00902EDA" w:rsidRDefault="00F23151" w:rsidP="00F04F99">
      <w:r>
        <w:t xml:space="preserve">Turn on </w:t>
      </w:r>
      <w:r w:rsidR="00902EDA">
        <w:t xml:space="preserve">the </w:t>
      </w:r>
      <w:r>
        <w:t>Diagnostics.</w:t>
      </w:r>
      <w:r w:rsidR="00902EDA">
        <w:t xml:space="preserve">  Press </w:t>
      </w:r>
      <w:r w:rsidR="00902EDA">
        <w:rPr>
          <w:b/>
        </w:rPr>
        <w:t>menu &gt;Settings</w:t>
      </w:r>
      <w:r w:rsidR="00902EDA">
        <w:t>.  Check the box next to Diagnostics.</w:t>
      </w:r>
    </w:p>
    <w:p w14:paraId="4A5B0D79" w14:textId="77777777" w:rsidR="00902EDA" w:rsidRDefault="00902EDA" w:rsidP="00F04F99"/>
    <w:p w14:paraId="2220CA61" w14:textId="77777777" w:rsidR="00F23151" w:rsidRDefault="00F23151" w:rsidP="00902EDA">
      <w:pPr>
        <w:numPr>
          <w:ilvl w:val="0"/>
          <w:numId w:val="14"/>
        </w:numPr>
      </w:pPr>
      <w:r>
        <w:t>Interpret r</w:t>
      </w:r>
      <w:r w:rsidRPr="00F23151">
        <w:rPr>
          <w:vertAlign w:val="superscript"/>
        </w:rPr>
        <w:t>2</w:t>
      </w:r>
      <w:r w:rsidR="00902EDA">
        <w:t>.</w:t>
      </w:r>
    </w:p>
    <w:p w14:paraId="5F00A289" w14:textId="1C4D08BB" w:rsidR="00902EDA" w:rsidRDefault="00902EDA" w:rsidP="00F04F99"/>
    <w:p w14:paraId="5254A0A9" w14:textId="77777777" w:rsidR="00C64C55" w:rsidRDefault="00C64C55" w:rsidP="00F04F99"/>
    <w:p w14:paraId="36683D8F" w14:textId="77777777" w:rsidR="00902EDA" w:rsidRPr="00902EDA" w:rsidRDefault="00902EDA" w:rsidP="00F04F99"/>
    <w:p w14:paraId="580E5DFB" w14:textId="77777777" w:rsidR="00F23151" w:rsidRDefault="00F23151" w:rsidP="00F04F99">
      <w:r>
        <w:t xml:space="preserve">Show </w:t>
      </w:r>
      <w:r w:rsidR="00902EDA">
        <w:t xml:space="preserve">the </w:t>
      </w:r>
      <w:r>
        <w:t>residual plot.</w:t>
      </w:r>
      <w:r w:rsidR="00902EDA">
        <w:t xml:space="preserve">  Press </w:t>
      </w:r>
      <w:r w:rsidR="00902EDA">
        <w:rPr>
          <w:b/>
        </w:rPr>
        <w:t>menu &gt;Analyze &gt;Residuals &gt;Show Residual Plot</w:t>
      </w:r>
      <w:r w:rsidR="00902EDA">
        <w:t>.</w:t>
      </w:r>
    </w:p>
    <w:p w14:paraId="3A384784" w14:textId="77777777" w:rsidR="00902EDA" w:rsidRPr="00902EDA" w:rsidRDefault="00902EDA" w:rsidP="00F04F99"/>
    <w:p w14:paraId="1C1C6AEC" w14:textId="77777777" w:rsidR="00F23151" w:rsidRDefault="00F23151" w:rsidP="00744271">
      <w:pPr>
        <w:numPr>
          <w:ilvl w:val="0"/>
          <w:numId w:val="14"/>
        </w:numPr>
        <w:spacing w:line="840" w:lineRule="auto"/>
      </w:pPr>
      <w:r>
        <w:t>Identify and discuss any outliers or influential points.</w:t>
      </w:r>
    </w:p>
    <w:p w14:paraId="74971E7E" w14:textId="77777777" w:rsidR="00F23151" w:rsidRDefault="00F23151" w:rsidP="00744271">
      <w:pPr>
        <w:numPr>
          <w:ilvl w:val="0"/>
          <w:numId w:val="14"/>
        </w:numPr>
        <w:spacing w:line="840" w:lineRule="auto"/>
      </w:pPr>
      <w:r>
        <w:t>Discuss sources of error in the data collection.</w:t>
      </w:r>
    </w:p>
    <w:p w14:paraId="6479C534" w14:textId="77777777" w:rsidR="00902EDA" w:rsidRDefault="00902EDA" w:rsidP="00902EDA"/>
    <w:p w14:paraId="2E8F386E" w14:textId="77777777" w:rsidR="00C05AFE" w:rsidRDefault="00C05AFE" w:rsidP="00F04F99"/>
    <w:sectPr w:rsidR="00C05AFE" w:rsidSect="00F04F99">
      <w:headerReference w:type="default" r:id="rId8"/>
      <w:footerReference w:type="default" r:id="rId9"/>
      <w:type w:val="continuous"/>
      <w:pgSz w:w="12240" w:h="15840"/>
      <w:pgMar w:top="2160" w:right="1440" w:bottom="1440" w:left="1440" w:header="720" w:footer="720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B55AF" w14:textId="77777777" w:rsidR="00BE64BE" w:rsidRDefault="00BE64BE">
      <w:r>
        <w:separator/>
      </w:r>
    </w:p>
  </w:endnote>
  <w:endnote w:type="continuationSeparator" w:id="0">
    <w:p w14:paraId="797B711F" w14:textId="77777777" w:rsidR="00BE64BE" w:rsidRDefault="00BE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744F1" w14:textId="3CC2A3BC" w:rsidR="00F04F99" w:rsidRDefault="00F04F99" w:rsidP="00F04F99">
    <w:pPr>
      <w:pStyle w:val="Footer"/>
      <w:pBdr>
        <w:top w:val="single" w:sz="12" w:space="1" w:color="auto"/>
      </w:pBdr>
      <w:tabs>
        <w:tab w:val="clear" w:pos="8640"/>
        <w:tab w:val="right" w:pos="9360"/>
      </w:tabs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  <w:t>Page</w:t>
    </w:r>
    <w:r w:rsidRPr="00B8054F">
      <w:rPr>
        <w:rFonts w:ascii="Arial Narrow" w:hAnsi="Arial Narrow"/>
      </w:rPr>
      <w:t xml:space="preserve"> </w:t>
    </w:r>
    <w:r w:rsidRPr="00B8054F">
      <w:rPr>
        <w:rStyle w:val="PageNumber"/>
        <w:rFonts w:ascii="Arial Narrow" w:hAnsi="Arial Narrow"/>
      </w:rPr>
      <w:fldChar w:fldCharType="begin"/>
    </w:r>
    <w:r w:rsidRPr="00B8054F">
      <w:rPr>
        <w:rStyle w:val="PageNumber"/>
        <w:rFonts w:ascii="Arial Narrow" w:hAnsi="Arial Narrow"/>
      </w:rPr>
      <w:instrText xml:space="preserve"> PAGE </w:instrText>
    </w:r>
    <w:r w:rsidRPr="00B8054F">
      <w:rPr>
        <w:rStyle w:val="PageNumber"/>
        <w:rFonts w:ascii="Arial Narrow" w:hAnsi="Arial Narrow"/>
      </w:rPr>
      <w:fldChar w:fldCharType="separate"/>
    </w:r>
    <w:r w:rsidR="00744271">
      <w:rPr>
        <w:rStyle w:val="PageNumber"/>
        <w:rFonts w:ascii="Arial Narrow" w:hAnsi="Arial Narrow"/>
        <w:noProof/>
      </w:rPr>
      <w:t>1</w:t>
    </w:r>
    <w:r w:rsidRPr="00B8054F">
      <w:rPr>
        <w:rStyle w:val="PageNumber"/>
        <w:rFonts w:ascii="Arial Narrow" w:hAnsi="Arial Narrow"/>
      </w:rPr>
      <w:fldChar w:fldCharType="end"/>
    </w:r>
  </w:p>
  <w:p w14:paraId="1ACC942A" w14:textId="77777777" w:rsidR="00F04F99" w:rsidRDefault="00F04F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CBB1F" w14:textId="77777777" w:rsidR="00BE64BE" w:rsidRDefault="00BE64BE">
      <w:r>
        <w:separator/>
      </w:r>
    </w:p>
  </w:footnote>
  <w:footnote w:type="continuationSeparator" w:id="0">
    <w:p w14:paraId="034B13A9" w14:textId="77777777" w:rsidR="00BE64BE" w:rsidRDefault="00BE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36EFB" w14:textId="77777777" w:rsidR="00731E45" w:rsidRPr="00731E45" w:rsidRDefault="00731E45" w:rsidP="00731E45">
    <w:pPr>
      <w:pStyle w:val="Header"/>
      <w:tabs>
        <w:tab w:val="clear" w:pos="8640"/>
        <w:tab w:val="right" w:pos="9360"/>
      </w:tabs>
      <w:rPr>
        <w:rFonts w:ascii="Arial Narrow" w:hAnsi="Arial Narrow"/>
      </w:rPr>
    </w:pPr>
    <w:r w:rsidRPr="00C402B6">
      <w:rPr>
        <w:rFonts w:ascii="Arial Narrow" w:hAnsi="Arial Narrow"/>
        <w:b/>
        <w:sz w:val="32"/>
        <w:szCs w:val="32"/>
      </w:rPr>
      <w:t>Tootsie Pops™ &amp; Hand Span</w:t>
    </w:r>
    <w:r>
      <w:rPr>
        <w:rFonts w:ascii="Arial Narrow" w:hAnsi="Arial Narrow"/>
        <w:b/>
        <w:sz w:val="32"/>
        <w:szCs w:val="32"/>
      </w:rPr>
      <w:t xml:space="preserve"> </w:t>
    </w:r>
    <w:r>
      <w:rPr>
        <w:rFonts w:ascii="Arial Narrow" w:hAnsi="Arial Narrow"/>
        <w:b/>
        <w:sz w:val="32"/>
        <w:szCs w:val="32"/>
      </w:rPr>
      <w:tab/>
    </w:r>
    <w:r>
      <w:rPr>
        <w:rFonts w:ascii="Arial Narrow" w:hAnsi="Arial Narrow"/>
        <w:b/>
        <w:sz w:val="32"/>
        <w:szCs w:val="32"/>
      </w:rPr>
      <w:tab/>
      <w:t>Student Activity Sheet</w:t>
    </w:r>
  </w:p>
  <w:p w14:paraId="6785708B" w14:textId="77777777" w:rsidR="00731E45" w:rsidRDefault="00731E45" w:rsidP="00731E45">
    <w:pPr>
      <w:pStyle w:val="Header"/>
      <w:tabs>
        <w:tab w:val="clear" w:pos="8640"/>
        <w:tab w:val="right" w:pos="9360"/>
      </w:tabs>
      <w:jc w:val="right"/>
      <w:rPr>
        <w:rFonts w:ascii="Arial Narrow" w:hAnsi="Arial Narrow"/>
      </w:rPr>
    </w:pPr>
    <w:r>
      <w:rPr>
        <w:rFonts w:ascii="Arial Narrow" w:hAnsi="Arial Narrow"/>
      </w:rPr>
      <w:t>Subject: Introductory Statistics and AP Statistics</w:t>
    </w:r>
  </w:p>
  <w:p w14:paraId="053B6AC7" w14:textId="77777777" w:rsidR="00731E45" w:rsidRDefault="00731E45" w:rsidP="00731E45">
    <w:pPr>
      <w:pStyle w:val="Header"/>
      <w:tabs>
        <w:tab w:val="clear" w:pos="8640"/>
        <w:tab w:val="right" w:pos="9360"/>
      </w:tabs>
      <w:jc w:val="right"/>
      <w:rPr>
        <w:rFonts w:ascii="Arial Black" w:hAnsi="Arial Black"/>
      </w:rPr>
    </w:pPr>
    <w:r>
      <w:rPr>
        <w:rFonts w:ascii="Arial Narrow" w:hAnsi="Arial Narrow"/>
      </w:rPr>
      <w:t>Time required: 45 to 55 minutes</w:t>
    </w:r>
  </w:p>
  <w:p w14:paraId="537C0572" w14:textId="77777777" w:rsidR="00F04F99" w:rsidRPr="004C1748" w:rsidRDefault="00F04F99" w:rsidP="00F04F99">
    <w:pPr>
      <w:pStyle w:val="Header"/>
      <w:pBdr>
        <w:bottom w:val="single" w:sz="12" w:space="1" w:color="auto"/>
      </w:pBdr>
      <w:jc w:val="right"/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5BF"/>
    <w:multiLevelType w:val="multilevel"/>
    <w:tmpl w:val="1C0A17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3A21C5"/>
    <w:multiLevelType w:val="hybridMultilevel"/>
    <w:tmpl w:val="7FB6F9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83151"/>
    <w:multiLevelType w:val="hybridMultilevel"/>
    <w:tmpl w:val="C818FC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86330"/>
    <w:multiLevelType w:val="hybridMultilevel"/>
    <w:tmpl w:val="4656B280"/>
    <w:lvl w:ilvl="0" w:tplc="0409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4C7274F4"/>
    <w:multiLevelType w:val="hybridMultilevel"/>
    <w:tmpl w:val="1C821F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7F6CF1"/>
    <w:multiLevelType w:val="hybridMultilevel"/>
    <w:tmpl w:val="D2E88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E3A61"/>
    <w:multiLevelType w:val="hybridMultilevel"/>
    <w:tmpl w:val="EFD8D4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55581"/>
    <w:multiLevelType w:val="multilevel"/>
    <w:tmpl w:val="1C821F0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F11440"/>
    <w:multiLevelType w:val="hybridMultilevel"/>
    <w:tmpl w:val="3FD2E3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64881"/>
    <w:multiLevelType w:val="hybridMultilevel"/>
    <w:tmpl w:val="6AF4A0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871D5B"/>
    <w:multiLevelType w:val="hybridMultilevel"/>
    <w:tmpl w:val="A0B001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FE78A7"/>
    <w:multiLevelType w:val="hybridMultilevel"/>
    <w:tmpl w:val="FE2C9E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920788"/>
    <w:multiLevelType w:val="hybridMultilevel"/>
    <w:tmpl w:val="DE2CF7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4872D4"/>
    <w:multiLevelType w:val="hybridMultilevel"/>
    <w:tmpl w:val="1C0A17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12"/>
  </w:num>
  <w:num w:numId="9">
    <w:abstractNumId w:val="3"/>
  </w:num>
  <w:num w:numId="10">
    <w:abstractNumId w:val="11"/>
  </w:num>
  <w:num w:numId="11">
    <w:abstractNumId w:val="5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4F"/>
    <w:rsid w:val="00344117"/>
    <w:rsid w:val="00531001"/>
    <w:rsid w:val="00731E45"/>
    <w:rsid w:val="00744271"/>
    <w:rsid w:val="00902EDA"/>
    <w:rsid w:val="009D42B8"/>
    <w:rsid w:val="00BE64BE"/>
    <w:rsid w:val="00C05AFE"/>
    <w:rsid w:val="00C64C55"/>
    <w:rsid w:val="00F04F99"/>
    <w:rsid w:val="00F2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521CAAF3"/>
  <w15:chartTrackingRefBased/>
  <w15:docId w15:val="{F623619B-ABD5-4BAD-8B8C-5B52E169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table" w:styleId="TableGrid">
    <w:name w:val="Table Grid"/>
    <w:basedOn w:val="TableNormal"/>
    <w:rsid w:val="00E14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902ED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overview:</dc:title>
  <dc:subject/>
  <dc:creator>a0384871</dc:creator>
  <cp:keywords/>
  <dc:description/>
  <cp:lastModifiedBy>Jennifer Kelly</cp:lastModifiedBy>
  <cp:revision>5</cp:revision>
  <cp:lastPrinted>2006-03-24T18:23:00Z</cp:lastPrinted>
  <dcterms:created xsi:type="dcterms:W3CDTF">2016-06-21T14:54:00Z</dcterms:created>
  <dcterms:modified xsi:type="dcterms:W3CDTF">2016-06-21T15:07:00Z</dcterms:modified>
</cp:coreProperties>
</file>